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34B4" w:rsidRDefault="004E34B4" w:rsidP="004E34B4">
      <w:pPr>
        <w:spacing w:line="480" w:lineRule="auto"/>
        <w:ind w:firstLine="720"/>
        <w:jc w:val="center"/>
      </w:pPr>
    </w:p>
    <w:p w:rsidR="004E34B4" w:rsidRDefault="004E34B4" w:rsidP="004E34B4">
      <w:pPr>
        <w:spacing w:line="480" w:lineRule="auto"/>
        <w:ind w:firstLine="720"/>
        <w:jc w:val="center"/>
      </w:pPr>
    </w:p>
    <w:p w:rsidR="004E34B4" w:rsidRDefault="004E34B4" w:rsidP="004E34B4">
      <w:pPr>
        <w:spacing w:line="480" w:lineRule="auto"/>
        <w:ind w:firstLine="720"/>
        <w:jc w:val="center"/>
      </w:pPr>
    </w:p>
    <w:p w:rsidR="004E34B4" w:rsidRDefault="004E34B4" w:rsidP="004E34B4">
      <w:pPr>
        <w:spacing w:line="480" w:lineRule="auto"/>
        <w:ind w:firstLine="720"/>
        <w:jc w:val="center"/>
      </w:pPr>
    </w:p>
    <w:p w:rsidR="004E34B4" w:rsidRDefault="004E34B4" w:rsidP="004E34B4">
      <w:pPr>
        <w:spacing w:line="480" w:lineRule="auto"/>
        <w:ind w:firstLine="720"/>
        <w:jc w:val="center"/>
      </w:pPr>
      <w:r>
        <w:t>Marginal Employees</w:t>
      </w:r>
    </w:p>
    <w:p w:rsidR="004E34B4" w:rsidRDefault="004E34B4" w:rsidP="004E34B4">
      <w:pPr>
        <w:spacing w:line="480" w:lineRule="auto"/>
        <w:ind w:firstLine="720"/>
        <w:jc w:val="center"/>
      </w:pPr>
      <w:r>
        <w:t>Name</w:t>
      </w:r>
    </w:p>
    <w:p w:rsidR="004E34B4" w:rsidRDefault="004E34B4" w:rsidP="004E34B4">
      <w:pPr>
        <w:spacing w:line="480" w:lineRule="auto"/>
        <w:ind w:firstLine="720"/>
        <w:jc w:val="center"/>
      </w:pPr>
      <w:r>
        <w:t>Institutional Affiliation</w:t>
      </w:r>
    </w:p>
    <w:p w:rsidR="004E34B4" w:rsidRDefault="004E34B4">
      <w:r>
        <w:br w:type="page"/>
      </w:r>
    </w:p>
    <w:p w:rsidR="004E34B4" w:rsidRDefault="004E34B4" w:rsidP="004E34B4">
      <w:pPr>
        <w:spacing w:line="480" w:lineRule="auto"/>
        <w:ind w:firstLine="720"/>
        <w:jc w:val="center"/>
      </w:pPr>
      <w:r>
        <w:lastRenderedPageBreak/>
        <w:t>Marginal Employees</w:t>
      </w:r>
    </w:p>
    <w:p w:rsidR="00F941CB" w:rsidRDefault="00F941CB" w:rsidP="00F941CB">
      <w:pPr>
        <w:spacing w:line="480" w:lineRule="auto"/>
        <w:ind w:firstLine="720"/>
      </w:pPr>
      <w:r>
        <w:t>Marginal employees are typical in any workplace, and the management is often disturbed by their performance. A marginal employee follows the rules, engage in duties they are tasked to do and lack that ambition to perform better. At a leading medical facility, a registered nurse exhibited behavior associated with a marginal employee. It took the intervention of the management to help the employee change attitude and improve performance levels.</w:t>
      </w:r>
    </w:p>
    <w:p w:rsidR="00F941CB" w:rsidRDefault="00F941CB" w:rsidP="00F941CB">
      <w:pPr>
        <w:spacing w:line="480" w:lineRule="auto"/>
        <w:ind w:firstLine="720"/>
      </w:pPr>
      <w:r>
        <w:t xml:space="preserve">The nurse could perform her tasks according to the rules but often missed sessions or delayed reporting on duty. The performance of the nurse was average as she lacked the motivation to provide complete care to patients. In different occasions, the nurse was at loggerheads with the management due to a poor work ethic that was perceived to likely influence other staff. </w:t>
      </w:r>
    </w:p>
    <w:p w:rsidR="004E34B4" w:rsidRDefault="004E34B4" w:rsidP="00F941CB">
      <w:pPr>
        <w:spacing w:line="480" w:lineRule="auto"/>
        <w:ind w:firstLine="720"/>
      </w:pPr>
      <w:r>
        <w:t>The behavior of these marginal employees has a negative impact on other employees. The fact that the management tolerates them lowers the level of motivation of hardworking employees. Employees can have a change of attitude with the perception that the organization does not appreciate or care about their efforts. Hardworking employees will feel overburdened with keeping performance levels high</w:t>
      </w:r>
      <w:r w:rsidR="00CA43BF">
        <w:t xml:space="preserve"> </w:t>
      </w:r>
      <w:r w:rsidR="001B347F">
        <w:rPr>
          <w:rFonts w:eastAsia="Times New Roman"/>
          <w:szCs w:val="24"/>
        </w:rPr>
        <w:t>(</w:t>
      </w:r>
      <w:proofErr w:type="spellStart"/>
      <w:r w:rsidR="001B347F" w:rsidRPr="001B347F">
        <w:rPr>
          <w:rFonts w:eastAsia="Times New Roman"/>
          <w:szCs w:val="24"/>
        </w:rPr>
        <w:t>Eisenberger</w:t>
      </w:r>
      <w:proofErr w:type="spellEnd"/>
      <w:r w:rsidR="001B347F">
        <w:rPr>
          <w:rFonts w:eastAsia="Times New Roman"/>
          <w:szCs w:val="24"/>
        </w:rPr>
        <w:t xml:space="preserve"> </w:t>
      </w:r>
      <w:r w:rsidR="001B347F" w:rsidRPr="001B347F">
        <w:rPr>
          <w:rFonts w:eastAsia="Times New Roman"/>
          <w:szCs w:val="24"/>
        </w:rPr>
        <w:t xml:space="preserve">&amp; </w:t>
      </w:r>
      <w:proofErr w:type="spellStart"/>
      <w:r w:rsidR="001B347F" w:rsidRPr="001B347F">
        <w:rPr>
          <w:rFonts w:eastAsia="Times New Roman"/>
          <w:szCs w:val="24"/>
        </w:rPr>
        <w:t>Stinglhamber</w:t>
      </w:r>
      <w:proofErr w:type="spellEnd"/>
      <w:r w:rsidR="001B347F">
        <w:rPr>
          <w:rFonts w:eastAsia="Times New Roman"/>
          <w:szCs w:val="24"/>
        </w:rPr>
        <w:t>, 2011)</w:t>
      </w:r>
      <w:r>
        <w:t>. Marginal employees affect team spirit owing to their negativity about their jobs. Patient care is likely to be compromised by marginal employees who might not take the nursing responsibilities seriously. Patients are likely to suffer from such employees since their interest lies in earning a living and completing their schedules</w:t>
      </w:r>
      <w:r w:rsidR="00CA43BF">
        <w:t xml:space="preserve"> (</w:t>
      </w:r>
      <w:proofErr w:type="spellStart"/>
      <w:r w:rsidR="00CA43BF">
        <w:t>Fetzer</w:t>
      </w:r>
      <w:proofErr w:type="spellEnd"/>
      <w:r w:rsidR="00CA43BF">
        <w:t>, 2015)</w:t>
      </w:r>
      <w:r>
        <w:t>. Nurses are expected to stretch their limits to provide excellent care services to patients. In an institution where some of the nurses exhibit marginal performance, patient care is threatened</w:t>
      </w:r>
      <w:r w:rsidR="001B347F">
        <w:t xml:space="preserve"> </w:t>
      </w:r>
      <w:bookmarkStart w:id="0" w:name="_GoBack"/>
      <w:bookmarkEnd w:id="0"/>
      <w:r w:rsidR="001B347F">
        <w:rPr>
          <w:rFonts w:eastAsia="Times New Roman"/>
          <w:szCs w:val="24"/>
        </w:rPr>
        <w:t>(</w:t>
      </w:r>
      <w:r w:rsidR="001B347F" w:rsidRPr="001B347F">
        <w:rPr>
          <w:rFonts w:eastAsia="Times New Roman"/>
          <w:szCs w:val="24"/>
        </w:rPr>
        <w:t>Eisenberger</w:t>
      </w:r>
      <w:r w:rsidR="001B347F">
        <w:rPr>
          <w:rFonts w:eastAsia="Times New Roman"/>
          <w:szCs w:val="24"/>
        </w:rPr>
        <w:t xml:space="preserve"> </w:t>
      </w:r>
      <w:r w:rsidR="001B347F" w:rsidRPr="001B347F">
        <w:rPr>
          <w:rFonts w:eastAsia="Times New Roman"/>
          <w:szCs w:val="24"/>
        </w:rPr>
        <w:t xml:space="preserve">&amp; </w:t>
      </w:r>
      <w:proofErr w:type="spellStart"/>
      <w:r w:rsidR="001B347F" w:rsidRPr="001B347F">
        <w:rPr>
          <w:rFonts w:eastAsia="Times New Roman"/>
          <w:szCs w:val="24"/>
        </w:rPr>
        <w:t>Stinglhamber</w:t>
      </w:r>
      <w:proofErr w:type="spellEnd"/>
      <w:r w:rsidR="001B347F">
        <w:rPr>
          <w:rFonts w:eastAsia="Times New Roman"/>
          <w:szCs w:val="24"/>
        </w:rPr>
        <w:t>, 2011)</w:t>
      </w:r>
      <w:r>
        <w:t>. Lack of moral, reduced patient care and poor performance is a result of influence by marginal staff.</w:t>
      </w:r>
    </w:p>
    <w:p w:rsidR="009F1B3A" w:rsidRDefault="004E34B4" w:rsidP="004E34B4">
      <w:pPr>
        <w:spacing w:line="480" w:lineRule="auto"/>
        <w:ind w:firstLine="720"/>
      </w:pPr>
      <w:r>
        <w:lastRenderedPageBreak/>
        <w:t>Marginal employees can be managed and coached to be better employees</w:t>
      </w:r>
      <w:r w:rsidR="001B347F" w:rsidRPr="001B347F">
        <w:rPr>
          <w:rFonts w:eastAsia="Times New Roman"/>
          <w:szCs w:val="24"/>
        </w:rPr>
        <w:t xml:space="preserve"> </w:t>
      </w:r>
      <w:r w:rsidR="001B347F">
        <w:rPr>
          <w:rFonts w:eastAsia="Times New Roman"/>
          <w:szCs w:val="24"/>
        </w:rPr>
        <w:t>(</w:t>
      </w:r>
      <w:proofErr w:type="spellStart"/>
      <w:r w:rsidR="001B347F" w:rsidRPr="001B347F">
        <w:rPr>
          <w:rFonts w:eastAsia="Times New Roman"/>
          <w:szCs w:val="24"/>
        </w:rPr>
        <w:t>Eisenberger</w:t>
      </w:r>
      <w:proofErr w:type="spellEnd"/>
      <w:r w:rsidR="001B347F">
        <w:rPr>
          <w:rFonts w:eastAsia="Times New Roman"/>
          <w:szCs w:val="24"/>
        </w:rPr>
        <w:t xml:space="preserve"> </w:t>
      </w:r>
      <w:r w:rsidR="001B347F" w:rsidRPr="001B347F">
        <w:rPr>
          <w:rFonts w:eastAsia="Times New Roman"/>
          <w:szCs w:val="24"/>
        </w:rPr>
        <w:t xml:space="preserve">&amp; </w:t>
      </w:r>
      <w:proofErr w:type="spellStart"/>
      <w:r w:rsidR="001B347F" w:rsidRPr="001B347F">
        <w:rPr>
          <w:rFonts w:eastAsia="Times New Roman"/>
          <w:szCs w:val="24"/>
        </w:rPr>
        <w:t>Stinglhamber</w:t>
      </w:r>
      <w:proofErr w:type="spellEnd"/>
      <w:r w:rsidR="001B347F">
        <w:rPr>
          <w:rFonts w:eastAsia="Times New Roman"/>
          <w:szCs w:val="24"/>
        </w:rPr>
        <w:t>, 2011)</w:t>
      </w:r>
      <w:r>
        <w:t>. Effective communication should spearhead the roadmap towards helping such employees. It is important for the management to identify such employees and schedule a conversation with a supervisor</w:t>
      </w:r>
      <w:r w:rsidR="00CA43BF">
        <w:t xml:space="preserve"> (</w:t>
      </w:r>
      <w:proofErr w:type="spellStart"/>
      <w:r w:rsidR="00CA43BF">
        <w:t>Fetzer</w:t>
      </w:r>
      <w:proofErr w:type="spellEnd"/>
      <w:r w:rsidR="00CA43BF">
        <w:t>, 2015)</w:t>
      </w:r>
      <w:r>
        <w:t>. It is through such a conversation that managers can clarify organizations values and responsibilities expected of the employee. Besides, a mentor should be selected to help such employees in overcoming issues that affect their attitude</w:t>
      </w:r>
      <w:r w:rsidR="00CA43BF">
        <w:t xml:space="preserve"> (</w:t>
      </w:r>
      <w:proofErr w:type="spellStart"/>
      <w:r w:rsidR="00CA43BF">
        <w:t>Fetzer</w:t>
      </w:r>
      <w:proofErr w:type="spellEnd"/>
      <w:r w:rsidR="00CA43BF">
        <w:t>, 2015)</w:t>
      </w:r>
      <w:r>
        <w:t xml:space="preserve">. Further, a disciplinary process should be established to curb employees from extending marginal behavior such as absenteeism. A reward system should be developed to motivate such employees to change their behavior eventually. Addressing the course of marginal performance is best suited to developing a performance culture in the organization. </w:t>
      </w:r>
    </w:p>
    <w:p w:rsidR="009F1B3A" w:rsidRDefault="009F1B3A">
      <w:r>
        <w:br w:type="page"/>
      </w:r>
    </w:p>
    <w:p w:rsidR="004E34B4" w:rsidRDefault="008F0413" w:rsidP="008F0413">
      <w:pPr>
        <w:spacing w:line="480" w:lineRule="auto"/>
        <w:ind w:firstLine="720"/>
        <w:jc w:val="center"/>
      </w:pPr>
      <w:r>
        <w:lastRenderedPageBreak/>
        <w:t>References</w:t>
      </w:r>
    </w:p>
    <w:p w:rsidR="001B347F" w:rsidRPr="001B347F" w:rsidRDefault="001B347F" w:rsidP="001B347F">
      <w:pPr>
        <w:spacing w:after="0" w:line="480" w:lineRule="auto"/>
        <w:ind w:left="720" w:hangingChars="300" w:hanging="720"/>
        <w:rPr>
          <w:rFonts w:eastAsia="Times New Roman"/>
          <w:szCs w:val="24"/>
        </w:rPr>
      </w:pPr>
      <w:proofErr w:type="spellStart"/>
      <w:proofErr w:type="gramStart"/>
      <w:r w:rsidRPr="001B347F">
        <w:rPr>
          <w:rFonts w:eastAsia="Times New Roman"/>
          <w:szCs w:val="24"/>
        </w:rPr>
        <w:t>Eisenberger</w:t>
      </w:r>
      <w:proofErr w:type="spellEnd"/>
      <w:r w:rsidRPr="001B347F">
        <w:rPr>
          <w:rFonts w:eastAsia="Times New Roman"/>
          <w:szCs w:val="24"/>
        </w:rPr>
        <w:t xml:space="preserve">, R., &amp; </w:t>
      </w:r>
      <w:proofErr w:type="spellStart"/>
      <w:r w:rsidRPr="001B347F">
        <w:rPr>
          <w:rFonts w:eastAsia="Times New Roman"/>
          <w:szCs w:val="24"/>
        </w:rPr>
        <w:t>Stinglhamber</w:t>
      </w:r>
      <w:proofErr w:type="spellEnd"/>
      <w:r w:rsidRPr="001B347F">
        <w:rPr>
          <w:rFonts w:eastAsia="Times New Roman"/>
          <w:szCs w:val="24"/>
        </w:rPr>
        <w:t>, F. (2011).</w:t>
      </w:r>
      <w:proofErr w:type="gramEnd"/>
      <w:r w:rsidRPr="001B347F">
        <w:rPr>
          <w:rFonts w:eastAsia="Times New Roman"/>
          <w:szCs w:val="24"/>
        </w:rPr>
        <w:t xml:space="preserve"> </w:t>
      </w:r>
      <w:r w:rsidRPr="001B347F">
        <w:rPr>
          <w:rFonts w:eastAsia="Times New Roman"/>
          <w:i/>
          <w:iCs/>
          <w:szCs w:val="24"/>
        </w:rPr>
        <w:t>Perceived organizational support: Fostering enthusiastic and productive employees</w:t>
      </w:r>
      <w:r w:rsidRPr="001B347F">
        <w:rPr>
          <w:rFonts w:eastAsia="Times New Roman"/>
          <w:szCs w:val="24"/>
        </w:rPr>
        <w:t xml:space="preserve">. </w:t>
      </w:r>
      <w:proofErr w:type="gramStart"/>
      <w:r w:rsidRPr="001B347F">
        <w:rPr>
          <w:rFonts w:eastAsia="Times New Roman"/>
          <w:szCs w:val="24"/>
        </w:rPr>
        <w:t>American Psychological Association.</w:t>
      </w:r>
      <w:proofErr w:type="gramEnd"/>
    </w:p>
    <w:p w:rsidR="001B347F" w:rsidRDefault="001B347F" w:rsidP="00CA43BF">
      <w:pPr>
        <w:spacing w:line="480" w:lineRule="auto"/>
        <w:ind w:left="720" w:hanging="720"/>
      </w:pPr>
      <w:proofErr w:type="spellStart"/>
      <w:r>
        <w:t>Fetzer</w:t>
      </w:r>
      <w:proofErr w:type="spellEnd"/>
      <w:r>
        <w:t xml:space="preserve">, A. (2015, Feb 20). </w:t>
      </w:r>
      <w:r w:rsidRPr="008F0413">
        <w:t>Uni</w:t>
      </w:r>
      <w:r>
        <w:t>ted States: The Hidden Dangers o</w:t>
      </w:r>
      <w:r w:rsidRPr="008F0413">
        <w:t>f Marginal Employees</w:t>
      </w:r>
      <w:r>
        <w:t xml:space="preserve">. </w:t>
      </w:r>
      <w:proofErr w:type="spellStart"/>
      <w:proofErr w:type="gramStart"/>
      <w:r>
        <w:t>Mondag</w:t>
      </w:r>
      <w:proofErr w:type="spellEnd"/>
      <w:r>
        <w:t>.</w:t>
      </w:r>
      <w:proofErr w:type="gramEnd"/>
      <w:r>
        <w:t xml:space="preserve"> Retrieved from </w:t>
      </w:r>
      <w:hyperlink r:id="rId7" w:history="1">
        <w:r w:rsidRPr="006C2371">
          <w:rPr>
            <w:rStyle w:val="Hyperlink"/>
          </w:rPr>
          <w:t>http://www.mondaq.com/unitedstates/x/376104/employee+rights+labour+relations/The+Hidden+Dangers+of+Marginal+Employees</w:t>
        </w:r>
      </w:hyperlink>
      <w:r>
        <w:t xml:space="preserve"> </w:t>
      </w:r>
    </w:p>
    <w:p w:rsidR="001B347F" w:rsidRDefault="001B347F" w:rsidP="001B347F">
      <w:pPr>
        <w:spacing w:line="480" w:lineRule="auto"/>
        <w:ind w:left="720" w:hangingChars="300" w:hanging="720"/>
      </w:pPr>
    </w:p>
    <w:p w:rsidR="00BE24F7" w:rsidRPr="004E34B4" w:rsidRDefault="00BE24F7" w:rsidP="001B347F">
      <w:pPr>
        <w:spacing w:line="480" w:lineRule="auto"/>
        <w:ind w:left="720" w:hangingChars="300" w:hanging="720"/>
      </w:pPr>
    </w:p>
    <w:sectPr w:rsidR="00BE24F7" w:rsidRPr="004E34B4" w:rsidSect="004E34B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55E7" w:rsidRDefault="00AB55E7" w:rsidP="004E34B4">
      <w:pPr>
        <w:spacing w:after="0" w:line="240" w:lineRule="auto"/>
      </w:pPr>
      <w:r>
        <w:separator/>
      </w:r>
    </w:p>
  </w:endnote>
  <w:endnote w:type="continuationSeparator" w:id="0">
    <w:p w:rsidR="00AB55E7" w:rsidRDefault="00AB55E7" w:rsidP="004E3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55E7" w:rsidRDefault="00AB55E7" w:rsidP="004E34B4">
      <w:pPr>
        <w:spacing w:after="0" w:line="240" w:lineRule="auto"/>
      </w:pPr>
      <w:r>
        <w:separator/>
      </w:r>
    </w:p>
  </w:footnote>
  <w:footnote w:type="continuationSeparator" w:id="0">
    <w:p w:rsidR="00AB55E7" w:rsidRDefault="00AB55E7" w:rsidP="004E34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4B4" w:rsidRDefault="004E34B4">
    <w:pPr>
      <w:pStyle w:val="Header"/>
      <w:jc w:val="right"/>
    </w:pPr>
    <w:r>
      <w:t xml:space="preserve">MARGINAL EMPLOYEES </w:t>
    </w:r>
    <w:r>
      <w:tab/>
    </w:r>
    <w:r>
      <w:tab/>
    </w:r>
    <w:sdt>
      <w:sdtPr>
        <w:id w:val="15791703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B347F">
          <w:rPr>
            <w:noProof/>
          </w:rPr>
          <w:t>2</w:t>
        </w:r>
        <w:r>
          <w:rPr>
            <w:noProof/>
          </w:rPr>
          <w:fldChar w:fldCharType="end"/>
        </w:r>
      </w:sdtContent>
    </w:sdt>
  </w:p>
  <w:p w:rsidR="004E34B4" w:rsidRDefault="004E34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4B4" w:rsidRDefault="004E34B4">
    <w:pPr>
      <w:pStyle w:val="Header"/>
      <w:jc w:val="right"/>
    </w:pPr>
    <w:r>
      <w:t xml:space="preserve">Running head: MARGINAL EMPLOYEES </w:t>
    </w:r>
    <w:r>
      <w:tab/>
    </w:r>
    <w:r>
      <w:tab/>
    </w:r>
    <w:sdt>
      <w:sdtPr>
        <w:id w:val="-12575945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B347F">
          <w:rPr>
            <w:noProof/>
          </w:rPr>
          <w:t>1</w:t>
        </w:r>
        <w:r>
          <w:rPr>
            <w:noProof/>
          </w:rPr>
          <w:fldChar w:fldCharType="end"/>
        </w:r>
      </w:sdtContent>
    </w:sdt>
  </w:p>
  <w:p w:rsidR="004E34B4" w:rsidRDefault="004E34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BF5"/>
    <w:rsid w:val="00095309"/>
    <w:rsid w:val="001B347F"/>
    <w:rsid w:val="001D03F7"/>
    <w:rsid w:val="004E34B4"/>
    <w:rsid w:val="007240CC"/>
    <w:rsid w:val="00767BF5"/>
    <w:rsid w:val="008F0413"/>
    <w:rsid w:val="009F1B3A"/>
    <w:rsid w:val="00AB55E7"/>
    <w:rsid w:val="00BE24F7"/>
    <w:rsid w:val="00CA43BF"/>
    <w:rsid w:val="00E70A93"/>
    <w:rsid w:val="00F94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4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4B4"/>
  </w:style>
  <w:style w:type="paragraph" w:styleId="Footer">
    <w:name w:val="footer"/>
    <w:basedOn w:val="Normal"/>
    <w:link w:val="FooterChar"/>
    <w:uiPriority w:val="99"/>
    <w:unhideWhenUsed/>
    <w:rsid w:val="004E34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4B4"/>
  </w:style>
  <w:style w:type="character" w:styleId="Hyperlink">
    <w:name w:val="Hyperlink"/>
    <w:basedOn w:val="DefaultParagraphFont"/>
    <w:uiPriority w:val="99"/>
    <w:unhideWhenUsed/>
    <w:rsid w:val="00CA43B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4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4B4"/>
  </w:style>
  <w:style w:type="paragraph" w:styleId="Footer">
    <w:name w:val="footer"/>
    <w:basedOn w:val="Normal"/>
    <w:link w:val="FooterChar"/>
    <w:uiPriority w:val="99"/>
    <w:unhideWhenUsed/>
    <w:rsid w:val="004E34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4B4"/>
  </w:style>
  <w:style w:type="character" w:styleId="Hyperlink">
    <w:name w:val="Hyperlink"/>
    <w:basedOn w:val="DefaultParagraphFont"/>
    <w:uiPriority w:val="99"/>
    <w:unhideWhenUsed/>
    <w:rsid w:val="00CA43B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69508">
      <w:bodyDiv w:val="1"/>
      <w:marLeft w:val="0"/>
      <w:marRight w:val="0"/>
      <w:marTop w:val="0"/>
      <w:marBottom w:val="0"/>
      <w:divBdr>
        <w:top w:val="none" w:sz="0" w:space="0" w:color="auto"/>
        <w:left w:val="none" w:sz="0" w:space="0" w:color="auto"/>
        <w:bottom w:val="none" w:sz="0" w:space="0" w:color="auto"/>
        <w:right w:val="none" w:sz="0" w:space="0" w:color="auto"/>
      </w:divBdr>
    </w:div>
    <w:div w:id="1044862931">
      <w:bodyDiv w:val="1"/>
      <w:marLeft w:val="0"/>
      <w:marRight w:val="0"/>
      <w:marTop w:val="0"/>
      <w:marBottom w:val="0"/>
      <w:divBdr>
        <w:top w:val="none" w:sz="0" w:space="0" w:color="auto"/>
        <w:left w:val="none" w:sz="0" w:space="0" w:color="auto"/>
        <w:bottom w:val="none" w:sz="0" w:space="0" w:color="auto"/>
        <w:right w:val="none" w:sz="0" w:space="0" w:color="auto"/>
      </w:divBdr>
    </w:div>
    <w:div w:id="1864199725">
      <w:bodyDiv w:val="1"/>
      <w:marLeft w:val="0"/>
      <w:marRight w:val="0"/>
      <w:marTop w:val="0"/>
      <w:marBottom w:val="0"/>
      <w:divBdr>
        <w:top w:val="none" w:sz="0" w:space="0" w:color="auto"/>
        <w:left w:val="none" w:sz="0" w:space="0" w:color="auto"/>
        <w:bottom w:val="none" w:sz="0" w:space="0" w:color="auto"/>
        <w:right w:val="none" w:sz="0" w:space="0" w:color="auto"/>
      </w:divBdr>
    </w:div>
    <w:div w:id="2118594231">
      <w:bodyDiv w:val="1"/>
      <w:marLeft w:val="0"/>
      <w:marRight w:val="0"/>
      <w:marTop w:val="0"/>
      <w:marBottom w:val="0"/>
      <w:divBdr>
        <w:top w:val="none" w:sz="0" w:space="0" w:color="auto"/>
        <w:left w:val="none" w:sz="0" w:space="0" w:color="auto"/>
        <w:bottom w:val="none" w:sz="0" w:space="0" w:color="auto"/>
        <w:right w:val="none" w:sz="0" w:space="0" w:color="auto"/>
      </w:divBdr>
      <w:divsChild>
        <w:div w:id="3572002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daq.com/unitedstates/x/376104/employee+rights+labour+relations/The+Hidden+Dangers+of+Marginal+Employee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515</Words>
  <Characters>2937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cp:lastModifiedBy>
  <cp:revision>2</cp:revision>
  <dcterms:created xsi:type="dcterms:W3CDTF">2018-08-27T21:44:00Z</dcterms:created>
  <dcterms:modified xsi:type="dcterms:W3CDTF">2018-08-27T21:44:00Z</dcterms:modified>
</cp:coreProperties>
</file>